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DB" w:rsidRPr="00C57576" w:rsidRDefault="004719DB" w:rsidP="004719D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el-GR"/>
        </w:rPr>
      </w:pPr>
      <w:r w:rsidRPr="004719DB">
        <w:rPr>
          <w:rFonts w:ascii="Verdana" w:eastAsia="Times New Roman" w:hAnsi="Verdana" w:cs="Times New Roman"/>
          <w:b/>
          <w:bCs/>
          <w:sz w:val="28"/>
          <w:szCs w:val="28"/>
          <w:lang w:eastAsia="el-GR"/>
        </w:rPr>
        <w:t>ΔΗΜΟΣ ΖΑΓΟΡΑΣ - ΜΟΥΡΕΣΙΟΥ</w:t>
      </w:r>
    </w:p>
    <w:p w:rsidR="004719DB" w:rsidRDefault="004719DB" w:rsidP="004719D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el-GR"/>
        </w:rPr>
      </w:pPr>
      <w:r w:rsidRPr="004719DB">
        <w:rPr>
          <w:rFonts w:ascii="Verdana" w:eastAsia="Times New Roman" w:hAnsi="Verdana" w:cs="Times New Roman"/>
          <w:b/>
          <w:bCs/>
          <w:sz w:val="28"/>
          <w:szCs w:val="28"/>
          <w:lang w:eastAsia="el-GR"/>
        </w:rPr>
        <w:t>ΔΕΛΤΙΟ ΤΥΠΟΥ</w:t>
      </w:r>
    </w:p>
    <w:p w:rsidR="00230785" w:rsidRPr="00230785" w:rsidRDefault="00230785" w:rsidP="00230785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lang w:val="en-US" w:eastAsia="el-GR"/>
        </w:rPr>
      </w:pPr>
      <w:r w:rsidRPr="00230785">
        <w:rPr>
          <w:rFonts w:ascii="Verdana" w:eastAsia="Times New Roman" w:hAnsi="Verdana" w:cs="Times New Roman"/>
          <w:bCs/>
          <w:lang w:eastAsia="el-GR"/>
        </w:rPr>
        <w:t>ΖΑΓΟΡΑ 23 ΙΟΥΝΙΟΥ 2017</w:t>
      </w:r>
    </w:p>
    <w:p w:rsidR="00906CBD" w:rsidRPr="00906CBD" w:rsidRDefault="00906CBD" w:rsidP="004719D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val="en-US" w:eastAsia="el-GR"/>
        </w:rPr>
      </w:pPr>
    </w:p>
    <w:p w:rsidR="003D61E4" w:rsidRDefault="00906CBD" w:rsidP="00906CBD">
      <w:pPr>
        <w:jc w:val="both"/>
        <w:rPr>
          <w:rFonts w:ascii="Verdana" w:hAnsi="Verdana"/>
        </w:rPr>
      </w:pPr>
      <w:r>
        <w:rPr>
          <w:rFonts w:ascii="Verdana" w:hAnsi="Verdana"/>
          <w:lang w:eastAsia="el-GR"/>
        </w:rPr>
        <w:t xml:space="preserve">Την αναγκαιότητα να προκύψει </w:t>
      </w:r>
      <w:r w:rsidRPr="007A7CA5">
        <w:rPr>
          <w:rFonts w:ascii="Verdana" w:hAnsi="Verdana"/>
        </w:rPr>
        <w:t xml:space="preserve">άμεσα μια νομικά άρτια λύση στο </w:t>
      </w:r>
      <w:r>
        <w:rPr>
          <w:rFonts w:ascii="Verdana" w:hAnsi="Verdana"/>
        </w:rPr>
        <w:t>πρόβλημα που έχει δημιουργηθεί με τους συμβασιούχους εργαζόμενους στους Δήμους και παράλληλα να επιταχυνθούν διαδικασίες για την κάλυψη με μόνιμο προσωπικό πάγιων και διαρκών αναγκών, επισημαίνει ο Δήμαρχος Ζαγοράς - Μουρεσίου κ. Παν. Κουτσάφτης.</w:t>
      </w:r>
    </w:p>
    <w:p w:rsidR="003D61E4" w:rsidRPr="007A7CA5" w:rsidRDefault="003D61E4" w:rsidP="003D61E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"Η ομαλή λειτουργία του Δήμου και η παροχή ποιοτικών υπηρεσιών στους πολίτες, επηρεάζονται άμεσα από τις πολιτικές της </w:t>
      </w:r>
      <w:r w:rsidR="00230785">
        <w:rPr>
          <w:rFonts w:ascii="Verdana" w:hAnsi="Verdana"/>
        </w:rPr>
        <w:t>κεντρικής διοίκησης</w:t>
      </w:r>
      <w:r>
        <w:rPr>
          <w:rFonts w:ascii="Verdana" w:hAnsi="Verdana"/>
        </w:rPr>
        <w:t xml:space="preserve"> στο θέμα των εργαζομένων και γι αυτό έχουμε </w:t>
      </w:r>
      <w:proofErr w:type="spellStart"/>
      <w:r>
        <w:rPr>
          <w:rFonts w:ascii="Verdana" w:hAnsi="Verdana"/>
        </w:rPr>
        <w:t>κατ΄</w:t>
      </w:r>
      <w:proofErr w:type="spellEnd"/>
      <w:r>
        <w:rPr>
          <w:rFonts w:ascii="Verdana" w:hAnsi="Verdana"/>
        </w:rPr>
        <w:t xml:space="preserve"> επανάληψη τονίσει από τα θεσμικά μας όργανα</w:t>
      </w:r>
      <w:r w:rsidRPr="007A7CA5">
        <w:rPr>
          <w:rFonts w:ascii="Verdana" w:hAnsi="Verdana"/>
        </w:rPr>
        <w:t xml:space="preserve"> ότι θεωρούμε δικαίωμα των Δήμων να αποφασίζουν οι ίδιοι, μέσα πάντοτε από τις διαδικασίες του ΑΣΕΠ, για τον αριθμό και τις ειδικότητες των εργαζομένων που χρειάζονται γι</w:t>
      </w:r>
      <w:r>
        <w:rPr>
          <w:rFonts w:ascii="Verdana" w:hAnsi="Verdana"/>
        </w:rPr>
        <w:t>α να καλύψουν τις ανάγκες τους.</w:t>
      </w:r>
    </w:p>
    <w:p w:rsidR="003D61E4" w:rsidRDefault="003D61E4" w:rsidP="003D61E4">
      <w:pPr>
        <w:jc w:val="both"/>
        <w:rPr>
          <w:rFonts w:ascii="Verdana" w:hAnsi="Verdana"/>
        </w:rPr>
      </w:pPr>
      <w:r w:rsidRPr="007A7CA5">
        <w:rPr>
          <w:rFonts w:ascii="Verdana" w:hAnsi="Verdana"/>
        </w:rPr>
        <w:t>Δεν είναι δυνατόν να συνεχίζεται η απαράδεκτη κατάσταση οι Δήμοι και οι δημότες να πληρώνουν για τις υπηρεσίες που χρειάζονται, αλλά το Κεντρικό Κράτος να αποφασίζει με ποιον τρόπο θα καλύπτονται οι ανάγκες αυτές.</w:t>
      </w:r>
    </w:p>
    <w:p w:rsidR="003D61E4" w:rsidRDefault="003D61E4" w:rsidP="003D61E4">
      <w:pPr>
        <w:jc w:val="both"/>
        <w:rPr>
          <w:rFonts w:ascii="Verdana" w:hAnsi="Verdana"/>
        </w:rPr>
      </w:pPr>
      <w:r>
        <w:rPr>
          <w:rFonts w:ascii="Verdana" w:hAnsi="Verdana"/>
        </w:rPr>
        <w:t>Στον Δήμο μας, οι εξελίξεις στους συμβασιούχους αφορούν 13 άτομα</w:t>
      </w:r>
      <w:r w:rsidR="00721799">
        <w:rPr>
          <w:rFonts w:ascii="Verdana" w:hAnsi="Verdana"/>
        </w:rPr>
        <w:t xml:space="preserve"> και μάλιστα σε μια περίοδο καθοριστική</w:t>
      </w:r>
      <w:r>
        <w:rPr>
          <w:rFonts w:ascii="Verdana" w:hAnsi="Verdana"/>
        </w:rPr>
        <w:t xml:space="preserve"> για τον τουρισμό και την τοπική μας οικονομία.</w:t>
      </w:r>
    </w:p>
    <w:p w:rsidR="003D61E4" w:rsidRDefault="003D61E4" w:rsidP="003D61E4">
      <w:pPr>
        <w:jc w:val="both"/>
        <w:rPr>
          <w:rFonts w:ascii="Verdana" w:hAnsi="Verdana"/>
        </w:rPr>
      </w:pPr>
      <w:r>
        <w:rPr>
          <w:rFonts w:ascii="Verdana" w:hAnsi="Verdana"/>
        </w:rPr>
        <w:t>Εγκαίρως προγραμματίσαμε ενέργειες και προσωπικό ώστε να καλύπτονται οι αυξημένες την τουριστική περίοδο ανάγκες στην υπηρεσία Καθαριότητας κ.λπ.</w:t>
      </w:r>
    </w:p>
    <w:p w:rsidR="003D61E4" w:rsidRDefault="003D61E4" w:rsidP="003D61E4">
      <w:pPr>
        <w:jc w:val="both"/>
        <w:rPr>
          <w:rFonts w:ascii="Verdana" w:hAnsi="Verdana"/>
        </w:rPr>
      </w:pPr>
      <w:r>
        <w:rPr>
          <w:rFonts w:ascii="Verdana" w:hAnsi="Verdana"/>
        </w:rPr>
        <w:t>Αυτός ο σχεδιασμός μας ανατρέπεται βίαια</w:t>
      </w:r>
      <w:r w:rsidR="00230785">
        <w:rPr>
          <w:rFonts w:ascii="Verdana" w:hAnsi="Verdana"/>
        </w:rPr>
        <w:t xml:space="preserve"> μεταφέροντας προβλήματα στους Δήμους και στις τοπικές κοινωνίες, οι οποίες ήδη δοκιμάζονται από την οικονομική κρίση.</w:t>
      </w:r>
    </w:p>
    <w:p w:rsidR="00230785" w:rsidRPr="003D61E4" w:rsidRDefault="00230785" w:rsidP="003D61E4">
      <w:pPr>
        <w:jc w:val="both"/>
        <w:rPr>
          <w:rFonts w:ascii="Verdana" w:hAnsi="Verdana"/>
        </w:rPr>
      </w:pPr>
      <w:r>
        <w:rPr>
          <w:rFonts w:ascii="Verdana" w:hAnsi="Verdana"/>
        </w:rPr>
        <w:t>Ζητούμε, καταλήγει ο κ. Π. Κουτσάφτης, άμεση και δίκαιη λύση για</w:t>
      </w:r>
      <w:r w:rsidRPr="00230785">
        <w:rPr>
          <w:rFonts w:ascii="Verdana" w:hAnsi="Verdana"/>
        </w:rPr>
        <w:t xml:space="preserve"> την κατηγορία των συμβασιούχων – </w:t>
      </w:r>
      <w:proofErr w:type="spellStart"/>
      <w:r w:rsidRPr="00230785">
        <w:rPr>
          <w:rFonts w:ascii="Verdana" w:hAnsi="Verdana"/>
        </w:rPr>
        <w:t>παρατασιούχων</w:t>
      </w:r>
      <w:proofErr w:type="spellEnd"/>
      <w:r w:rsidRPr="00230785">
        <w:rPr>
          <w:rFonts w:ascii="Verdana" w:hAnsi="Verdana"/>
        </w:rPr>
        <w:t xml:space="preserve"> των δήμων μετά την απόφαση της Ολομέλειας του Ελεγκτικού Συνεδρίου</w:t>
      </w:r>
      <w:r>
        <w:rPr>
          <w:rFonts w:ascii="Verdana" w:hAnsi="Verdana"/>
        </w:rPr>
        <w:t>.</w:t>
      </w:r>
    </w:p>
    <w:p w:rsidR="007A7CA5" w:rsidRPr="007A7CA5" w:rsidRDefault="007A7CA5" w:rsidP="00721799">
      <w:pPr>
        <w:rPr>
          <w:rFonts w:ascii="Verdana" w:hAnsi="Verdana"/>
        </w:rPr>
      </w:pPr>
    </w:p>
    <w:sectPr w:rsidR="007A7CA5" w:rsidRPr="007A7CA5" w:rsidSect="001966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4719DB"/>
    <w:rsid w:val="00053FC0"/>
    <w:rsid w:val="001966AF"/>
    <w:rsid w:val="00230785"/>
    <w:rsid w:val="002B7A95"/>
    <w:rsid w:val="003D4565"/>
    <w:rsid w:val="003D61E4"/>
    <w:rsid w:val="004719DB"/>
    <w:rsid w:val="005C6190"/>
    <w:rsid w:val="005E2A60"/>
    <w:rsid w:val="0063552F"/>
    <w:rsid w:val="00721799"/>
    <w:rsid w:val="00767CD9"/>
    <w:rsid w:val="007A7CA5"/>
    <w:rsid w:val="00906CBD"/>
    <w:rsid w:val="00BE7382"/>
    <w:rsid w:val="00C57576"/>
    <w:rsid w:val="00EB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C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2017-06-23T17:32:00Z</dcterms:created>
  <dcterms:modified xsi:type="dcterms:W3CDTF">2017-06-23T17:32:00Z</dcterms:modified>
</cp:coreProperties>
</file>